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57D12" w14:textId="77777777" w:rsidR="0031457F" w:rsidRDefault="0031457F" w:rsidP="0031457F">
      <w:pPr>
        <w:rPr>
          <w:rFonts w:ascii="Lucida Sans Unicode" w:hAnsi="Lucida Sans Unicode" w:cs="Lucida Sans Unicode"/>
          <w:b/>
        </w:rPr>
      </w:pPr>
    </w:p>
    <w:tbl>
      <w:tblPr>
        <w:tblW w:w="10763"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
        <w:gridCol w:w="6029"/>
        <w:gridCol w:w="1212"/>
        <w:gridCol w:w="2557"/>
      </w:tblGrid>
      <w:tr w:rsidR="0031457F" w:rsidRPr="00950ED7" w14:paraId="7C9070E9" w14:textId="77777777" w:rsidTr="00803306">
        <w:tc>
          <w:tcPr>
            <w:tcW w:w="966" w:type="dxa"/>
          </w:tcPr>
          <w:p w14:paraId="17DBEB0A" w14:textId="77777777" w:rsidR="0031457F" w:rsidRPr="003465C8" w:rsidRDefault="0031457F" w:rsidP="00803306">
            <w:pPr>
              <w:rPr>
                <w:rFonts w:ascii="Lucida Sans Unicode" w:hAnsi="Lucida Sans Unicode" w:cs="Lucida Sans Unicode"/>
                <w:b/>
                <w:bCs/>
              </w:rPr>
            </w:pPr>
            <w:r w:rsidRPr="003465C8">
              <w:rPr>
                <w:rFonts w:ascii="Lucida Sans Unicode" w:hAnsi="Lucida Sans Unicode" w:cs="Lucida Sans Unicode"/>
                <w:b/>
                <w:bCs/>
              </w:rPr>
              <w:t>Tijdstip</w:t>
            </w:r>
          </w:p>
        </w:tc>
        <w:tc>
          <w:tcPr>
            <w:tcW w:w="6384" w:type="dxa"/>
          </w:tcPr>
          <w:p w14:paraId="6AD4ADC1" w14:textId="77777777" w:rsidR="0031457F" w:rsidRPr="003465C8" w:rsidRDefault="0031457F" w:rsidP="00803306">
            <w:pPr>
              <w:rPr>
                <w:rFonts w:ascii="Lucida Sans Unicode" w:hAnsi="Lucida Sans Unicode" w:cs="Lucida Sans Unicode"/>
                <w:b/>
                <w:bCs/>
              </w:rPr>
            </w:pPr>
            <w:r w:rsidRPr="003465C8">
              <w:rPr>
                <w:rFonts w:ascii="Lucida Sans Unicode" w:hAnsi="Lucida Sans Unicode" w:cs="Lucida Sans Unicode"/>
                <w:b/>
                <w:bCs/>
              </w:rPr>
              <w:t>Onderwerp</w:t>
            </w:r>
          </w:p>
        </w:tc>
        <w:tc>
          <w:tcPr>
            <w:tcW w:w="1228" w:type="dxa"/>
          </w:tcPr>
          <w:p w14:paraId="7C1ABE1E" w14:textId="77777777" w:rsidR="0031457F" w:rsidRPr="003465C8" w:rsidRDefault="0031457F" w:rsidP="00803306">
            <w:pPr>
              <w:rPr>
                <w:rFonts w:ascii="Lucida Sans Unicode" w:hAnsi="Lucida Sans Unicode" w:cs="Lucida Sans Unicode"/>
                <w:b/>
                <w:bCs/>
              </w:rPr>
            </w:pPr>
            <w:r w:rsidRPr="003465C8">
              <w:rPr>
                <w:rFonts w:ascii="Lucida Sans Unicode" w:hAnsi="Lucida Sans Unicode" w:cs="Lucida Sans Unicode"/>
                <w:b/>
                <w:bCs/>
              </w:rPr>
              <w:t>Vorm</w:t>
            </w:r>
          </w:p>
        </w:tc>
        <w:tc>
          <w:tcPr>
            <w:tcW w:w="2185" w:type="dxa"/>
          </w:tcPr>
          <w:p w14:paraId="28FC9297" w14:textId="77777777" w:rsidR="0031457F" w:rsidRPr="003465C8" w:rsidRDefault="0031457F" w:rsidP="00803306">
            <w:pPr>
              <w:rPr>
                <w:rFonts w:ascii="Lucida Sans Unicode" w:hAnsi="Lucida Sans Unicode" w:cs="Lucida Sans Unicode"/>
                <w:b/>
                <w:bCs/>
              </w:rPr>
            </w:pPr>
            <w:r w:rsidRPr="003465C8">
              <w:rPr>
                <w:rFonts w:ascii="Lucida Sans Unicode" w:hAnsi="Lucida Sans Unicode" w:cs="Lucida Sans Unicode"/>
                <w:b/>
                <w:bCs/>
              </w:rPr>
              <w:t>Spreker/workshopleider</w:t>
            </w:r>
          </w:p>
        </w:tc>
      </w:tr>
      <w:tr w:rsidR="0031457F" w:rsidRPr="00950ED7" w14:paraId="10B926FA" w14:textId="77777777" w:rsidTr="00803306">
        <w:tc>
          <w:tcPr>
            <w:tcW w:w="966" w:type="dxa"/>
          </w:tcPr>
          <w:p w14:paraId="4C48947A" w14:textId="77777777" w:rsidR="0031457F" w:rsidRPr="007B7090" w:rsidRDefault="0031457F" w:rsidP="00803306">
            <w:pPr>
              <w:rPr>
                <w:rFonts w:ascii="Lucida Sans Unicode" w:hAnsi="Lucida Sans Unicode" w:cs="Lucida Sans Unicode"/>
                <w:sz w:val="18"/>
                <w:szCs w:val="18"/>
              </w:rPr>
            </w:pPr>
            <w:r>
              <w:rPr>
                <w:rFonts w:ascii="Lucida Sans Unicode" w:hAnsi="Lucida Sans Unicode" w:cs="Lucida Sans Unicode"/>
                <w:sz w:val="18"/>
                <w:szCs w:val="18"/>
              </w:rPr>
              <w:t>13:15</w:t>
            </w:r>
          </w:p>
        </w:tc>
        <w:tc>
          <w:tcPr>
            <w:tcW w:w="6384" w:type="dxa"/>
          </w:tcPr>
          <w:p w14:paraId="1774F3A6" w14:textId="77777777" w:rsidR="0031457F" w:rsidRPr="007B7090" w:rsidRDefault="0031457F" w:rsidP="00803306">
            <w:pPr>
              <w:rPr>
                <w:rFonts w:ascii="Lucida Sans Unicode" w:hAnsi="Lucida Sans Unicode" w:cs="Lucida Sans Unicode"/>
                <w:sz w:val="18"/>
                <w:szCs w:val="18"/>
              </w:rPr>
            </w:pPr>
            <w:r>
              <w:rPr>
                <w:rFonts w:ascii="Lucida Sans Unicode" w:hAnsi="Lucida Sans Unicode" w:cs="Lucida Sans Unicode"/>
                <w:sz w:val="18"/>
                <w:szCs w:val="18"/>
              </w:rPr>
              <w:t xml:space="preserve">Inloop </w:t>
            </w:r>
          </w:p>
        </w:tc>
        <w:tc>
          <w:tcPr>
            <w:tcW w:w="1228" w:type="dxa"/>
          </w:tcPr>
          <w:p w14:paraId="7CB3ED49" w14:textId="77777777" w:rsidR="0031457F" w:rsidRPr="007B7090" w:rsidRDefault="0031457F" w:rsidP="00803306">
            <w:pPr>
              <w:rPr>
                <w:rFonts w:ascii="Lucida Sans Unicode" w:hAnsi="Lucida Sans Unicode" w:cs="Lucida Sans Unicode"/>
                <w:sz w:val="18"/>
                <w:szCs w:val="18"/>
              </w:rPr>
            </w:pPr>
          </w:p>
        </w:tc>
        <w:tc>
          <w:tcPr>
            <w:tcW w:w="2185" w:type="dxa"/>
          </w:tcPr>
          <w:p w14:paraId="1DA2FC63" w14:textId="77777777" w:rsidR="0031457F" w:rsidRDefault="0031457F" w:rsidP="00803306"/>
        </w:tc>
      </w:tr>
      <w:tr w:rsidR="0031457F" w:rsidRPr="00950ED7" w14:paraId="35BAF2BA" w14:textId="77777777" w:rsidTr="00803306">
        <w:tc>
          <w:tcPr>
            <w:tcW w:w="966" w:type="dxa"/>
          </w:tcPr>
          <w:p w14:paraId="2A190376" w14:textId="77777777" w:rsidR="0031457F" w:rsidRPr="007B7090" w:rsidRDefault="0031457F" w:rsidP="00803306">
            <w:pPr>
              <w:rPr>
                <w:rFonts w:ascii="Lucida Sans Unicode" w:hAnsi="Lucida Sans Unicode" w:cs="Lucida Sans Unicode"/>
                <w:sz w:val="18"/>
                <w:szCs w:val="18"/>
              </w:rPr>
            </w:pPr>
            <w:r>
              <w:rPr>
                <w:rFonts w:ascii="Lucida Sans Unicode" w:hAnsi="Lucida Sans Unicode" w:cs="Lucida Sans Unicode"/>
                <w:sz w:val="18"/>
                <w:szCs w:val="18"/>
              </w:rPr>
              <w:t>13.30</w:t>
            </w:r>
          </w:p>
        </w:tc>
        <w:tc>
          <w:tcPr>
            <w:tcW w:w="6384" w:type="dxa"/>
          </w:tcPr>
          <w:p w14:paraId="1CA69A04" w14:textId="77777777" w:rsidR="0031457F" w:rsidRPr="00651BCF" w:rsidRDefault="0031457F" w:rsidP="00803306">
            <w:pPr>
              <w:spacing w:after="160" w:line="300" w:lineRule="auto"/>
              <w:rPr>
                <w:rFonts w:ascii="Lucida Sans Unicode" w:hAnsi="Lucida Sans Unicode" w:cs="Lucida Sans Unicode"/>
                <w:sz w:val="18"/>
                <w:szCs w:val="18"/>
              </w:rPr>
            </w:pPr>
            <w:r w:rsidRPr="00651BCF">
              <w:rPr>
                <w:rFonts w:ascii="Lucida Sans Unicode" w:hAnsi="Lucida Sans Unicode" w:cs="Lucida Sans Unicode"/>
                <w:sz w:val="18"/>
                <w:szCs w:val="18"/>
              </w:rPr>
              <w:t xml:space="preserve">Introductie van de trainer (hoogbegaafdheidsdeskundige, verpleegkundige, ervaringsdeskundige)  </w:t>
            </w:r>
          </w:p>
        </w:tc>
        <w:tc>
          <w:tcPr>
            <w:tcW w:w="1228" w:type="dxa"/>
            <w:vMerge w:val="restart"/>
          </w:tcPr>
          <w:p w14:paraId="3E6F3E41" w14:textId="77777777" w:rsidR="0031457F" w:rsidRPr="007B7090" w:rsidRDefault="0031457F" w:rsidP="00803306">
            <w:pPr>
              <w:rPr>
                <w:rFonts w:ascii="Lucida Sans Unicode" w:hAnsi="Lucida Sans Unicode" w:cs="Lucida Sans Unicode"/>
                <w:sz w:val="18"/>
                <w:szCs w:val="18"/>
              </w:rPr>
            </w:pPr>
            <w:r>
              <w:rPr>
                <w:rFonts w:ascii="Lucida Sans Unicode" w:hAnsi="Lucida Sans Unicode" w:cs="Lucida Sans Unicode"/>
                <w:sz w:val="18"/>
                <w:szCs w:val="18"/>
              </w:rPr>
              <w:t xml:space="preserve">Klassikaal </w:t>
            </w:r>
          </w:p>
        </w:tc>
        <w:tc>
          <w:tcPr>
            <w:tcW w:w="2185" w:type="dxa"/>
            <w:vMerge w:val="restart"/>
          </w:tcPr>
          <w:p w14:paraId="4CB4234C" w14:textId="77777777" w:rsidR="0031457F" w:rsidRPr="00331F27" w:rsidRDefault="0031457F" w:rsidP="00803306">
            <w:pPr>
              <w:rPr>
                <w:rFonts w:ascii="Lucida Sans Unicode" w:hAnsi="Lucida Sans Unicode" w:cs="Lucida Sans Unicode"/>
                <w:sz w:val="18"/>
                <w:szCs w:val="18"/>
              </w:rPr>
            </w:pPr>
            <w:r>
              <w:rPr>
                <w:rFonts w:ascii="Lucida Sans Unicode" w:hAnsi="Lucida Sans Unicode" w:cs="Lucida Sans Unicode"/>
                <w:sz w:val="18"/>
                <w:szCs w:val="18"/>
              </w:rPr>
              <w:t>Marieke Groenewold</w:t>
            </w:r>
          </w:p>
        </w:tc>
      </w:tr>
      <w:tr w:rsidR="0031457F" w:rsidRPr="00950ED7" w14:paraId="3EEEB49F" w14:textId="77777777" w:rsidTr="00803306">
        <w:tc>
          <w:tcPr>
            <w:tcW w:w="966" w:type="dxa"/>
          </w:tcPr>
          <w:p w14:paraId="5FFE946C" w14:textId="77777777" w:rsidR="0031457F" w:rsidRPr="007B7090" w:rsidRDefault="0031457F" w:rsidP="00803306">
            <w:pPr>
              <w:rPr>
                <w:rFonts w:ascii="Lucida Sans Unicode" w:hAnsi="Lucida Sans Unicode" w:cs="Lucida Sans Unicode"/>
                <w:sz w:val="18"/>
                <w:szCs w:val="18"/>
              </w:rPr>
            </w:pPr>
            <w:r>
              <w:rPr>
                <w:rFonts w:ascii="Lucida Sans Unicode" w:hAnsi="Lucida Sans Unicode" w:cs="Lucida Sans Unicode"/>
                <w:sz w:val="18"/>
                <w:szCs w:val="18"/>
              </w:rPr>
              <w:t>13.35</w:t>
            </w:r>
          </w:p>
        </w:tc>
        <w:tc>
          <w:tcPr>
            <w:tcW w:w="6384" w:type="dxa"/>
          </w:tcPr>
          <w:p w14:paraId="4490DEAE" w14:textId="77777777" w:rsidR="0031457F" w:rsidRPr="00651BCF" w:rsidRDefault="0031457F" w:rsidP="00803306">
            <w:pPr>
              <w:spacing w:after="160" w:line="300" w:lineRule="auto"/>
              <w:rPr>
                <w:rFonts w:ascii="Lucida Sans Unicode" w:hAnsi="Lucida Sans Unicode" w:cs="Lucida Sans Unicode"/>
                <w:sz w:val="18"/>
                <w:szCs w:val="18"/>
              </w:rPr>
            </w:pPr>
            <w:r w:rsidRPr="00651BCF">
              <w:rPr>
                <w:rFonts w:ascii="Lucida Sans Unicode" w:hAnsi="Lucida Sans Unicode" w:cs="Lucida Sans Unicode"/>
                <w:sz w:val="18"/>
                <w:szCs w:val="18"/>
              </w:rPr>
              <w:t xml:space="preserve">Wat is </w:t>
            </w:r>
            <w:r w:rsidRPr="00D92773">
              <w:rPr>
                <w:rFonts w:ascii="Lucida Sans Unicode" w:hAnsi="Lucida Sans Unicode" w:cs="Lucida Sans Unicode"/>
                <w:sz w:val="18"/>
                <w:szCs w:val="24"/>
              </w:rPr>
              <w:t xml:space="preserve">ontwikkelingsvoorsprong en </w:t>
            </w:r>
            <w:r>
              <w:rPr>
                <w:rFonts w:ascii="Lucida Sans Unicode" w:hAnsi="Lucida Sans Unicode" w:cs="Lucida Sans Unicode"/>
                <w:sz w:val="18"/>
                <w:szCs w:val="18"/>
              </w:rPr>
              <w:t>hoog</w:t>
            </w:r>
            <w:r w:rsidRPr="00651BCF">
              <w:rPr>
                <w:rFonts w:ascii="Lucida Sans Unicode" w:hAnsi="Lucida Sans Unicode" w:cs="Lucida Sans Unicode"/>
                <w:sz w:val="18"/>
                <w:szCs w:val="18"/>
              </w:rPr>
              <w:t xml:space="preserve">begaafdheid? Met behulp van theoretische modellen en praktijkvoorbeelden wordt dit inzichtelijk gemaakt.  </w:t>
            </w:r>
          </w:p>
        </w:tc>
        <w:tc>
          <w:tcPr>
            <w:tcW w:w="1228" w:type="dxa"/>
            <w:vMerge/>
          </w:tcPr>
          <w:p w14:paraId="04BBA530" w14:textId="77777777" w:rsidR="0031457F" w:rsidRPr="00D56DAA" w:rsidRDefault="0031457F" w:rsidP="00803306">
            <w:pPr>
              <w:rPr>
                <w:rFonts w:ascii="Lucida Sans Unicode" w:hAnsi="Lucida Sans Unicode" w:cs="Lucida Sans Unicode"/>
                <w:sz w:val="18"/>
                <w:szCs w:val="18"/>
              </w:rPr>
            </w:pPr>
          </w:p>
        </w:tc>
        <w:tc>
          <w:tcPr>
            <w:tcW w:w="2185" w:type="dxa"/>
            <w:vMerge/>
          </w:tcPr>
          <w:p w14:paraId="2DBCCC19" w14:textId="77777777" w:rsidR="0031457F" w:rsidRPr="00D56DAA" w:rsidRDefault="0031457F" w:rsidP="00803306">
            <w:pPr>
              <w:rPr>
                <w:rFonts w:ascii="Lucida Sans Unicode" w:hAnsi="Lucida Sans Unicode" w:cs="Lucida Sans Unicode"/>
                <w:sz w:val="18"/>
                <w:szCs w:val="18"/>
              </w:rPr>
            </w:pPr>
          </w:p>
        </w:tc>
      </w:tr>
      <w:tr w:rsidR="0031457F" w:rsidRPr="00950ED7" w14:paraId="3005B7DD" w14:textId="77777777" w:rsidTr="00803306">
        <w:tc>
          <w:tcPr>
            <w:tcW w:w="966" w:type="dxa"/>
          </w:tcPr>
          <w:p w14:paraId="669413EC" w14:textId="77777777" w:rsidR="0031457F" w:rsidRPr="007B7090" w:rsidRDefault="0031457F" w:rsidP="00803306">
            <w:pPr>
              <w:rPr>
                <w:rFonts w:ascii="Lucida Sans Unicode" w:hAnsi="Lucida Sans Unicode" w:cs="Lucida Sans Unicode"/>
                <w:sz w:val="18"/>
                <w:szCs w:val="18"/>
              </w:rPr>
            </w:pPr>
            <w:r>
              <w:rPr>
                <w:rFonts w:ascii="Lucida Sans Unicode" w:hAnsi="Lucida Sans Unicode" w:cs="Lucida Sans Unicode"/>
                <w:sz w:val="18"/>
                <w:szCs w:val="18"/>
              </w:rPr>
              <w:t>13.55</w:t>
            </w:r>
          </w:p>
        </w:tc>
        <w:tc>
          <w:tcPr>
            <w:tcW w:w="6384" w:type="dxa"/>
          </w:tcPr>
          <w:p w14:paraId="59CD2E9B" w14:textId="77777777" w:rsidR="0031457F" w:rsidRPr="00651BCF" w:rsidRDefault="0031457F" w:rsidP="00803306">
            <w:pPr>
              <w:spacing w:after="160" w:line="300" w:lineRule="auto"/>
              <w:rPr>
                <w:rFonts w:ascii="Lucida Sans Unicode" w:hAnsi="Lucida Sans Unicode" w:cs="Lucida Sans Unicode"/>
                <w:sz w:val="18"/>
                <w:szCs w:val="18"/>
              </w:rPr>
            </w:pPr>
            <w:r w:rsidRPr="00651BCF">
              <w:rPr>
                <w:rFonts w:ascii="Lucida Sans Unicode" w:hAnsi="Lucida Sans Unicode" w:cs="Lucida Sans Unicode"/>
                <w:sz w:val="18"/>
                <w:szCs w:val="18"/>
              </w:rPr>
              <w:t xml:space="preserve">Wat zijn de signalen en kenmerken en hoe kan je deze herkennen? </w:t>
            </w:r>
          </w:p>
        </w:tc>
        <w:tc>
          <w:tcPr>
            <w:tcW w:w="1228" w:type="dxa"/>
            <w:vMerge/>
          </w:tcPr>
          <w:p w14:paraId="2F81E366" w14:textId="77777777" w:rsidR="0031457F" w:rsidRDefault="0031457F" w:rsidP="00803306"/>
        </w:tc>
        <w:tc>
          <w:tcPr>
            <w:tcW w:w="2185" w:type="dxa"/>
            <w:vMerge/>
          </w:tcPr>
          <w:p w14:paraId="24FD99E5" w14:textId="77777777" w:rsidR="0031457F" w:rsidRDefault="0031457F" w:rsidP="00803306"/>
        </w:tc>
      </w:tr>
      <w:tr w:rsidR="0031457F" w:rsidRPr="00950ED7" w14:paraId="459A1F9C" w14:textId="77777777" w:rsidTr="00803306">
        <w:tc>
          <w:tcPr>
            <w:tcW w:w="966" w:type="dxa"/>
          </w:tcPr>
          <w:p w14:paraId="666B72AC" w14:textId="77777777" w:rsidR="0031457F" w:rsidRPr="007B7090" w:rsidRDefault="0031457F" w:rsidP="00803306">
            <w:pPr>
              <w:rPr>
                <w:rFonts w:ascii="Lucida Sans Unicode" w:hAnsi="Lucida Sans Unicode" w:cs="Lucida Sans Unicode"/>
                <w:sz w:val="18"/>
                <w:szCs w:val="18"/>
              </w:rPr>
            </w:pPr>
            <w:r>
              <w:rPr>
                <w:rFonts w:ascii="Lucida Sans Unicode" w:hAnsi="Lucida Sans Unicode" w:cs="Lucida Sans Unicode"/>
                <w:sz w:val="18"/>
                <w:szCs w:val="18"/>
              </w:rPr>
              <w:t>14.15</w:t>
            </w:r>
          </w:p>
        </w:tc>
        <w:tc>
          <w:tcPr>
            <w:tcW w:w="6384" w:type="dxa"/>
          </w:tcPr>
          <w:p w14:paraId="431B2513" w14:textId="77777777" w:rsidR="0031457F" w:rsidRPr="00651BCF" w:rsidRDefault="0031457F" w:rsidP="00803306">
            <w:pPr>
              <w:spacing w:after="160" w:line="300" w:lineRule="auto"/>
              <w:rPr>
                <w:rFonts w:ascii="Lucida Sans Unicode" w:hAnsi="Lucida Sans Unicode" w:cs="Lucida Sans Unicode"/>
                <w:sz w:val="18"/>
                <w:szCs w:val="18"/>
              </w:rPr>
            </w:pPr>
            <w:r w:rsidRPr="00651BCF">
              <w:rPr>
                <w:rFonts w:ascii="Lucida Sans Unicode" w:hAnsi="Lucida Sans Unicode" w:cs="Lucida Sans Unicode"/>
                <w:sz w:val="18"/>
                <w:szCs w:val="18"/>
              </w:rPr>
              <w:t xml:space="preserve">Wel of niet testen? </w:t>
            </w:r>
            <w:r>
              <w:rPr>
                <w:rFonts w:ascii="Lucida Sans Unicode" w:hAnsi="Lucida Sans Unicode" w:cs="Lucida Sans Unicode"/>
                <w:sz w:val="18"/>
                <w:szCs w:val="18"/>
              </w:rPr>
              <w:t>Waar moet je bij het adviseren van een IQ-test op letten?</w:t>
            </w:r>
          </w:p>
        </w:tc>
        <w:tc>
          <w:tcPr>
            <w:tcW w:w="1228" w:type="dxa"/>
            <w:vMerge/>
          </w:tcPr>
          <w:p w14:paraId="036A15A9" w14:textId="77777777" w:rsidR="0031457F" w:rsidRPr="001D6D01" w:rsidRDefault="0031457F" w:rsidP="00803306">
            <w:pPr>
              <w:rPr>
                <w:rFonts w:ascii="Lucida Sans Unicode" w:hAnsi="Lucida Sans Unicode" w:cs="Lucida Sans Unicode"/>
                <w:sz w:val="18"/>
                <w:szCs w:val="18"/>
              </w:rPr>
            </w:pPr>
          </w:p>
        </w:tc>
        <w:tc>
          <w:tcPr>
            <w:tcW w:w="2185" w:type="dxa"/>
            <w:vMerge/>
          </w:tcPr>
          <w:p w14:paraId="17CD9A03" w14:textId="77777777" w:rsidR="0031457F" w:rsidRPr="001D6D01" w:rsidRDefault="0031457F" w:rsidP="00803306">
            <w:pPr>
              <w:rPr>
                <w:rFonts w:ascii="Lucida Sans Unicode" w:hAnsi="Lucida Sans Unicode" w:cs="Lucida Sans Unicode"/>
                <w:sz w:val="18"/>
                <w:szCs w:val="18"/>
              </w:rPr>
            </w:pPr>
          </w:p>
        </w:tc>
      </w:tr>
      <w:tr w:rsidR="0031457F" w:rsidRPr="00950ED7" w14:paraId="1029C074" w14:textId="77777777" w:rsidTr="00803306">
        <w:tc>
          <w:tcPr>
            <w:tcW w:w="966" w:type="dxa"/>
            <w:shd w:val="clear" w:color="auto" w:fill="auto"/>
          </w:tcPr>
          <w:p w14:paraId="44BB7831" w14:textId="77777777" w:rsidR="0031457F" w:rsidRPr="00357513" w:rsidRDefault="0031457F" w:rsidP="00803306">
            <w:pPr>
              <w:rPr>
                <w:rFonts w:ascii="Lucida Sans Unicode" w:hAnsi="Lucida Sans Unicode" w:cs="Lucida Sans Unicode"/>
                <w:sz w:val="18"/>
                <w:szCs w:val="18"/>
                <w:highlight w:val="yellow"/>
              </w:rPr>
            </w:pPr>
            <w:r w:rsidRPr="0090127C">
              <w:rPr>
                <w:rFonts w:ascii="Lucida Sans Unicode" w:hAnsi="Lucida Sans Unicode" w:cs="Lucida Sans Unicode"/>
                <w:sz w:val="18"/>
                <w:szCs w:val="18"/>
              </w:rPr>
              <w:t>14.25</w:t>
            </w:r>
          </w:p>
        </w:tc>
        <w:tc>
          <w:tcPr>
            <w:tcW w:w="6384" w:type="dxa"/>
          </w:tcPr>
          <w:p w14:paraId="66FEC571" w14:textId="77777777" w:rsidR="0031457F" w:rsidRPr="00357513" w:rsidRDefault="0031457F" w:rsidP="00803306">
            <w:pPr>
              <w:rPr>
                <w:rFonts w:ascii="Lucida Sans Unicode" w:hAnsi="Lucida Sans Unicode" w:cs="Lucida Sans Unicode"/>
                <w:sz w:val="18"/>
                <w:szCs w:val="18"/>
                <w:highlight w:val="yellow"/>
              </w:rPr>
            </w:pPr>
            <w:r w:rsidRPr="00651BCF">
              <w:rPr>
                <w:rFonts w:ascii="Lucida Sans Unicode" w:hAnsi="Lucida Sans Unicode" w:cs="Lucida Sans Unicode"/>
                <w:sz w:val="18"/>
                <w:szCs w:val="18"/>
              </w:rPr>
              <w:t xml:space="preserve">Wat is onderpresteren en hoe herken je dit bij begaafde kinderen. </w:t>
            </w:r>
            <w:r>
              <w:rPr>
                <w:rFonts w:ascii="Lucida Sans Unicode" w:hAnsi="Lucida Sans Unicode" w:cs="Lucida Sans Unicode"/>
                <w:sz w:val="18"/>
                <w:szCs w:val="18"/>
              </w:rPr>
              <w:t xml:space="preserve">Welke gevolgen kan onderpresteren hebben? </w:t>
            </w:r>
            <w:r w:rsidRPr="00651BCF">
              <w:rPr>
                <w:rFonts w:ascii="Lucida Sans Unicode" w:hAnsi="Lucida Sans Unicode" w:cs="Lucida Sans Unicode"/>
                <w:sz w:val="18"/>
                <w:szCs w:val="18"/>
              </w:rPr>
              <w:t xml:space="preserve">Welke aanpak werkt en welke niet? </w:t>
            </w:r>
          </w:p>
        </w:tc>
        <w:tc>
          <w:tcPr>
            <w:tcW w:w="1228" w:type="dxa"/>
            <w:vMerge/>
          </w:tcPr>
          <w:p w14:paraId="56E9717E" w14:textId="77777777" w:rsidR="0031457F" w:rsidRDefault="0031457F" w:rsidP="00803306"/>
        </w:tc>
        <w:tc>
          <w:tcPr>
            <w:tcW w:w="2185" w:type="dxa"/>
            <w:vMerge/>
          </w:tcPr>
          <w:p w14:paraId="54B3C8C3" w14:textId="77777777" w:rsidR="0031457F" w:rsidRDefault="0031457F" w:rsidP="00803306"/>
        </w:tc>
      </w:tr>
      <w:tr w:rsidR="0031457F" w:rsidRPr="00950ED7" w14:paraId="501BAFE3" w14:textId="77777777" w:rsidTr="00803306">
        <w:tc>
          <w:tcPr>
            <w:tcW w:w="966" w:type="dxa"/>
          </w:tcPr>
          <w:p w14:paraId="2CC8CCED" w14:textId="77777777" w:rsidR="0031457F" w:rsidRDefault="0031457F" w:rsidP="00803306">
            <w:pPr>
              <w:rPr>
                <w:rFonts w:ascii="Lucida Sans Unicode" w:hAnsi="Lucida Sans Unicode" w:cs="Lucida Sans Unicode"/>
                <w:sz w:val="18"/>
                <w:szCs w:val="18"/>
              </w:rPr>
            </w:pPr>
            <w:r>
              <w:rPr>
                <w:rFonts w:ascii="Lucida Sans Unicode" w:hAnsi="Lucida Sans Unicode" w:cs="Lucida Sans Unicode"/>
                <w:sz w:val="18"/>
                <w:szCs w:val="18"/>
              </w:rPr>
              <w:t>14.50</w:t>
            </w:r>
          </w:p>
        </w:tc>
        <w:tc>
          <w:tcPr>
            <w:tcW w:w="6384" w:type="dxa"/>
          </w:tcPr>
          <w:p w14:paraId="2E6A6F13" w14:textId="77777777" w:rsidR="0031457F" w:rsidRPr="00651BCF" w:rsidRDefault="0031457F" w:rsidP="00803306">
            <w:pPr>
              <w:spacing w:after="160" w:line="300" w:lineRule="auto"/>
              <w:rPr>
                <w:rFonts w:ascii="Lucida Sans Unicode" w:hAnsi="Lucida Sans Unicode" w:cs="Lucida Sans Unicode"/>
                <w:sz w:val="18"/>
                <w:szCs w:val="18"/>
              </w:rPr>
            </w:pPr>
            <w:r w:rsidRPr="00651BCF">
              <w:rPr>
                <w:rFonts w:ascii="Lucida Sans Unicode" w:hAnsi="Lucida Sans Unicode" w:cs="Lucida Sans Unicode"/>
                <w:sz w:val="18"/>
                <w:szCs w:val="18"/>
              </w:rPr>
              <w:t xml:space="preserve">Hoe maak je onderscheid tussen psychiatrische problematiek en hoogbegaafdheid: de </w:t>
            </w:r>
            <w:proofErr w:type="spellStart"/>
            <w:r w:rsidRPr="00651BCF">
              <w:rPr>
                <w:rFonts w:ascii="Lucida Sans Unicode" w:hAnsi="Lucida Sans Unicode" w:cs="Lucida Sans Unicode"/>
                <w:sz w:val="18"/>
                <w:szCs w:val="18"/>
              </w:rPr>
              <w:t>comorbiditeit</w:t>
            </w:r>
            <w:proofErr w:type="spellEnd"/>
            <w:r w:rsidRPr="00651BCF">
              <w:rPr>
                <w:rFonts w:ascii="Lucida Sans Unicode" w:hAnsi="Lucida Sans Unicode" w:cs="Lucida Sans Unicode"/>
                <w:sz w:val="18"/>
                <w:szCs w:val="18"/>
              </w:rPr>
              <w:t>. Daarnaast korte toelichting op mogelijke misdiagnose.</w:t>
            </w:r>
          </w:p>
        </w:tc>
        <w:tc>
          <w:tcPr>
            <w:tcW w:w="1228" w:type="dxa"/>
            <w:vMerge/>
          </w:tcPr>
          <w:p w14:paraId="4433F09D" w14:textId="77777777" w:rsidR="0031457F" w:rsidRPr="001D6D01" w:rsidRDefault="0031457F" w:rsidP="00803306">
            <w:pPr>
              <w:rPr>
                <w:rFonts w:ascii="Lucida Sans Unicode" w:hAnsi="Lucida Sans Unicode" w:cs="Lucida Sans Unicode"/>
                <w:sz w:val="18"/>
                <w:szCs w:val="18"/>
              </w:rPr>
            </w:pPr>
          </w:p>
        </w:tc>
        <w:tc>
          <w:tcPr>
            <w:tcW w:w="2185" w:type="dxa"/>
            <w:vMerge/>
          </w:tcPr>
          <w:p w14:paraId="17A2802B" w14:textId="77777777" w:rsidR="0031457F" w:rsidRPr="001D6D01" w:rsidRDefault="0031457F" w:rsidP="00803306">
            <w:pPr>
              <w:rPr>
                <w:rFonts w:ascii="Lucida Sans Unicode" w:hAnsi="Lucida Sans Unicode" w:cs="Lucida Sans Unicode"/>
                <w:sz w:val="18"/>
                <w:szCs w:val="18"/>
              </w:rPr>
            </w:pPr>
          </w:p>
        </w:tc>
      </w:tr>
      <w:tr w:rsidR="0031457F" w:rsidRPr="00950ED7" w14:paraId="1DB5CBAE" w14:textId="77777777" w:rsidTr="00803306">
        <w:tc>
          <w:tcPr>
            <w:tcW w:w="966" w:type="dxa"/>
          </w:tcPr>
          <w:p w14:paraId="51376F21" w14:textId="16AEF46E" w:rsidR="0031457F" w:rsidRDefault="000F0E3C" w:rsidP="00803306">
            <w:pPr>
              <w:rPr>
                <w:rFonts w:ascii="Lucida Sans Unicode" w:hAnsi="Lucida Sans Unicode" w:cs="Lucida Sans Unicode"/>
                <w:sz w:val="18"/>
                <w:szCs w:val="18"/>
              </w:rPr>
            </w:pPr>
            <w:r>
              <w:rPr>
                <w:rFonts w:ascii="Lucida Sans Unicode" w:hAnsi="Lucida Sans Unicode" w:cs="Lucida Sans Unicode"/>
                <w:sz w:val="18"/>
                <w:szCs w:val="18"/>
              </w:rPr>
              <w:t>15.10</w:t>
            </w:r>
          </w:p>
        </w:tc>
        <w:tc>
          <w:tcPr>
            <w:tcW w:w="6384" w:type="dxa"/>
          </w:tcPr>
          <w:p w14:paraId="56AF32C2" w14:textId="77777777" w:rsidR="0031457F" w:rsidRPr="00651BCF" w:rsidRDefault="0031457F" w:rsidP="00803306">
            <w:pPr>
              <w:spacing w:after="160" w:line="300" w:lineRule="auto"/>
              <w:rPr>
                <w:rFonts w:ascii="Lucida Sans Unicode" w:hAnsi="Lucida Sans Unicode" w:cs="Lucida Sans Unicode"/>
                <w:sz w:val="18"/>
                <w:szCs w:val="18"/>
              </w:rPr>
            </w:pPr>
            <w:r>
              <w:rPr>
                <w:rFonts w:ascii="Lucida Sans Unicode" w:hAnsi="Lucida Sans Unicode" w:cs="Lucida Sans Unicode"/>
                <w:sz w:val="18"/>
                <w:szCs w:val="18"/>
              </w:rPr>
              <w:t xml:space="preserve">Pauze </w:t>
            </w:r>
          </w:p>
        </w:tc>
        <w:tc>
          <w:tcPr>
            <w:tcW w:w="1228" w:type="dxa"/>
            <w:vMerge/>
          </w:tcPr>
          <w:p w14:paraId="1A3B1A4A" w14:textId="77777777" w:rsidR="0031457F" w:rsidRPr="001D6D01" w:rsidRDefault="0031457F" w:rsidP="00803306">
            <w:pPr>
              <w:rPr>
                <w:rFonts w:ascii="Lucida Sans Unicode" w:hAnsi="Lucida Sans Unicode" w:cs="Lucida Sans Unicode"/>
                <w:sz w:val="18"/>
                <w:szCs w:val="18"/>
              </w:rPr>
            </w:pPr>
          </w:p>
        </w:tc>
        <w:tc>
          <w:tcPr>
            <w:tcW w:w="2185" w:type="dxa"/>
            <w:vMerge/>
          </w:tcPr>
          <w:p w14:paraId="686C4C3E" w14:textId="77777777" w:rsidR="0031457F" w:rsidRPr="001D6D01" w:rsidRDefault="0031457F" w:rsidP="00803306">
            <w:pPr>
              <w:rPr>
                <w:rFonts w:ascii="Lucida Sans Unicode" w:hAnsi="Lucida Sans Unicode" w:cs="Lucida Sans Unicode"/>
                <w:sz w:val="18"/>
                <w:szCs w:val="18"/>
              </w:rPr>
            </w:pPr>
          </w:p>
        </w:tc>
      </w:tr>
      <w:tr w:rsidR="0031457F" w:rsidRPr="00950ED7" w14:paraId="686ACDF9" w14:textId="77777777" w:rsidTr="00803306">
        <w:tc>
          <w:tcPr>
            <w:tcW w:w="966" w:type="dxa"/>
          </w:tcPr>
          <w:p w14:paraId="62538DED" w14:textId="77777777" w:rsidR="0031457F" w:rsidRDefault="0031457F" w:rsidP="00803306">
            <w:pPr>
              <w:rPr>
                <w:rFonts w:ascii="Lucida Sans Unicode" w:hAnsi="Lucida Sans Unicode" w:cs="Lucida Sans Unicode"/>
                <w:sz w:val="18"/>
                <w:szCs w:val="18"/>
              </w:rPr>
            </w:pPr>
            <w:r>
              <w:rPr>
                <w:rFonts w:ascii="Lucida Sans Unicode" w:hAnsi="Lucida Sans Unicode" w:cs="Lucida Sans Unicode"/>
                <w:sz w:val="18"/>
                <w:szCs w:val="18"/>
              </w:rPr>
              <w:t>15.25</w:t>
            </w:r>
          </w:p>
        </w:tc>
        <w:tc>
          <w:tcPr>
            <w:tcW w:w="6384" w:type="dxa"/>
          </w:tcPr>
          <w:p w14:paraId="3A78B462" w14:textId="77777777" w:rsidR="0031457F" w:rsidRPr="00651BCF" w:rsidRDefault="0031457F" w:rsidP="00803306">
            <w:pPr>
              <w:spacing w:after="160" w:line="300" w:lineRule="auto"/>
              <w:rPr>
                <w:rFonts w:ascii="Lucida Sans Unicode" w:hAnsi="Lucida Sans Unicode" w:cs="Lucida Sans Unicode"/>
                <w:sz w:val="18"/>
                <w:szCs w:val="18"/>
              </w:rPr>
            </w:pPr>
            <w:r w:rsidRPr="00651BCF">
              <w:rPr>
                <w:rFonts w:ascii="Lucida Sans Unicode" w:hAnsi="Lucida Sans Unicode" w:cs="Lucida Sans Unicode"/>
                <w:sz w:val="18"/>
                <w:szCs w:val="18"/>
              </w:rPr>
              <w:t xml:space="preserve">Wat </w:t>
            </w:r>
            <w:r>
              <w:rPr>
                <w:rFonts w:ascii="Lucida Sans Unicode" w:hAnsi="Lucida Sans Unicode" w:cs="Lucida Sans Unicode"/>
                <w:sz w:val="18"/>
                <w:szCs w:val="18"/>
              </w:rPr>
              <w:t>is</w:t>
            </w:r>
            <w:r w:rsidRPr="00651BCF">
              <w:rPr>
                <w:rFonts w:ascii="Lucida Sans Unicode" w:hAnsi="Lucida Sans Unicode" w:cs="Lucida Sans Unicode"/>
                <w:sz w:val="18"/>
                <w:szCs w:val="18"/>
              </w:rPr>
              <w:t xml:space="preserve"> de taak van de </w:t>
            </w:r>
            <w:r>
              <w:rPr>
                <w:rFonts w:ascii="Lucida Sans Unicode" w:hAnsi="Lucida Sans Unicode" w:cs="Lucida Sans Unicode"/>
                <w:sz w:val="18"/>
                <w:szCs w:val="18"/>
              </w:rPr>
              <w:t>jeugd</w:t>
            </w:r>
            <w:r w:rsidRPr="00651BCF">
              <w:rPr>
                <w:rFonts w:ascii="Lucida Sans Unicode" w:hAnsi="Lucida Sans Unicode" w:cs="Lucida Sans Unicode"/>
                <w:sz w:val="18"/>
                <w:szCs w:val="18"/>
              </w:rPr>
              <w:t xml:space="preserve">arts rond </w:t>
            </w:r>
            <w:r w:rsidRPr="00D92773">
              <w:rPr>
                <w:rFonts w:ascii="Lucida Sans Unicode" w:hAnsi="Lucida Sans Unicode" w:cs="Lucida Sans Unicode"/>
                <w:sz w:val="18"/>
                <w:szCs w:val="24"/>
              </w:rPr>
              <w:t xml:space="preserve">ontwikkelingsvoorsprong en </w:t>
            </w:r>
            <w:r w:rsidRPr="00651BCF">
              <w:rPr>
                <w:rFonts w:ascii="Lucida Sans Unicode" w:hAnsi="Lucida Sans Unicode" w:cs="Lucida Sans Unicode"/>
                <w:sz w:val="18"/>
                <w:szCs w:val="18"/>
              </w:rPr>
              <w:t>hoogbegaafdheid: wat kunnen zij doen en welke route is er voor hen te bewandelen.</w:t>
            </w:r>
          </w:p>
        </w:tc>
        <w:tc>
          <w:tcPr>
            <w:tcW w:w="1228" w:type="dxa"/>
            <w:vMerge/>
          </w:tcPr>
          <w:p w14:paraId="43ACF409" w14:textId="77777777" w:rsidR="0031457F" w:rsidRPr="001D6D01" w:rsidRDefault="0031457F" w:rsidP="00803306">
            <w:pPr>
              <w:rPr>
                <w:rFonts w:ascii="Lucida Sans Unicode" w:hAnsi="Lucida Sans Unicode" w:cs="Lucida Sans Unicode"/>
                <w:sz w:val="18"/>
                <w:szCs w:val="18"/>
              </w:rPr>
            </w:pPr>
          </w:p>
        </w:tc>
        <w:tc>
          <w:tcPr>
            <w:tcW w:w="2185" w:type="dxa"/>
            <w:vMerge/>
          </w:tcPr>
          <w:p w14:paraId="5D1ACE57" w14:textId="77777777" w:rsidR="0031457F" w:rsidRPr="001D6D01" w:rsidRDefault="0031457F" w:rsidP="00803306">
            <w:pPr>
              <w:rPr>
                <w:rFonts w:ascii="Lucida Sans Unicode" w:hAnsi="Lucida Sans Unicode" w:cs="Lucida Sans Unicode"/>
                <w:sz w:val="18"/>
                <w:szCs w:val="18"/>
              </w:rPr>
            </w:pPr>
          </w:p>
        </w:tc>
      </w:tr>
      <w:tr w:rsidR="0031457F" w:rsidRPr="00950ED7" w14:paraId="6348F7FB" w14:textId="77777777" w:rsidTr="00803306">
        <w:tc>
          <w:tcPr>
            <w:tcW w:w="966" w:type="dxa"/>
          </w:tcPr>
          <w:p w14:paraId="646CB8A6" w14:textId="77777777" w:rsidR="0031457F" w:rsidRDefault="0031457F" w:rsidP="00803306">
            <w:pPr>
              <w:rPr>
                <w:rFonts w:ascii="Lucida Sans Unicode" w:hAnsi="Lucida Sans Unicode" w:cs="Lucida Sans Unicode"/>
                <w:sz w:val="18"/>
                <w:szCs w:val="18"/>
              </w:rPr>
            </w:pPr>
            <w:r>
              <w:rPr>
                <w:rFonts w:ascii="Lucida Sans Unicode" w:hAnsi="Lucida Sans Unicode" w:cs="Lucida Sans Unicode"/>
                <w:sz w:val="18"/>
                <w:szCs w:val="18"/>
              </w:rPr>
              <w:t>15.35</w:t>
            </w:r>
          </w:p>
        </w:tc>
        <w:tc>
          <w:tcPr>
            <w:tcW w:w="6384" w:type="dxa"/>
          </w:tcPr>
          <w:p w14:paraId="39F4A76D" w14:textId="77777777" w:rsidR="0031457F" w:rsidRPr="00651BCF" w:rsidRDefault="0031457F" w:rsidP="00803306">
            <w:pPr>
              <w:spacing w:after="160" w:line="300" w:lineRule="auto"/>
              <w:rPr>
                <w:rFonts w:ascii="Lucida Sans Unicode" w:hAnsi="Lucida Sans Unicode" w:cs="Lucida Sans Unicode"/>
                <w:sz w:val="18"/>
                <w:szCs w:val="18"/>
              </w:rPr>
            </w:pPr>
            <w:r w:rsidRPr="00651BCF">
              <w:rPr>
                <w:rFonts w:ascii="Lucida Sans Unicode" w:hAnsi="Lucida Sans Unicode" w:cs="Lucida Sans Unicode"/>
                <w:sz w:val="18"/>
                <w:szCs w:val="18"/>
              </w:rPr>
              <w:t>Hoe communiceer je met ouders over vermoedens van begaafdheid en hoe praat je met de kinderen die mogelijk hoogbegaafd zijn? Zowel als zij het aan  jou vertellen als wanneer jij het aan hen wilt vertellen.</w:t>
            </w:r>
          </w:p>
        </w:tc>
        <w:tc>
          <w:tcPr>
            <w:tcW w:w="1228" w:type="dxa"/>
            <w:vMerge/>
          </w:tcPr>
          <w:p w14:paraId="79C7C262" w14:textId="77777777" w:rsidR="0031457F" w:rsidRPr="001D6D01" w:rsidRDefault="0031457F" w:rsidP="00803306">
            <w:pPr>
              <w:rPr>
                <w:rFonts w:ascii="Lucida Sans Unicode" w:hAnsi="Lucida Sans Unicode" w:cs="Lucida Sans Unicode"/>
                <w:sz w:val="18"/>
                <w:szCs w:val="18"/>
              </w:rPr>
            </w:pPr>
          </w:p>
        </w:tc>
        <w:tc>
          <w:tcPr>
            <w:tcW w:w="2185" w:type="dxa"/>
            <w:vMerge/>
          </w:tcPr>
          <w:p w14:paraId="7F7915DF" w14:textId="77777777" w:rsidR="0031457F" w:rsidRPr="001D6D01" w:rsidRDefault="0031457F" w:rsidP="00803306">
            <w:pPr>
              <w:rPr>
                <w:rFonts w:ascii="Lucida Sans Unicode" w:hAnsi="Lucida Sans Unicode" w:cs="Lucida Sans Unicode"/>
                <w:sz w:val="18"/>
                <w:szCs w:val="18"/>
              </w:rPr>
            </w:pPr>
          </w:p>
        </w:tc>
      </w:tr>
      <w:tr w:rsidR="0031457F" w:rsidRPr="00950ED7" w14:paraId="5DD62ABD" w14:textId="77777777" w:rsidTr="00803306">
        <w:tc>
          <w:tcPr>
            <w:tcW w:w="966" w:type="dxa"/>
          </w:tcPr>
          <w:p w14:paraId="015E4EA6" w14:textId="77777777" w:rsidR="0031457F" w:rsidRDefault="0031457F" w:rsidP="00803306">
            <w:pPr>
              <w:rPr>
                <w:rFonts w:ascii="Lucida Sans Unicode" w:hAnsi="Lucida Sans Unicode" w:cs="Lucida Sans Unicode"/>
                <w:sz w:val="18"/>
                <w:szCs w:val="18"/>
              </w:rPr>
            </w:pPr>
            <w:r>
              <w:rPr>
                <w:rFonts w:ascii="Lucida Sans Unicode" w:hAnsi="Lucida Sans Unicode" w:cs="Lucida Sans Unicode"/>
                <w:sz w:val="18"/>
                <w:szCs w:val="18"/>
              </w:rPr>
              <w:t>15.55</w:t>
            </w:r>
          </w:p>
        </w:tc>
        <w:tc>
          <w:tcPr>
            <w:tcW w:w="6384" w:type="dxa"/>
          </w:tcPr>
          <w:p w14:paraId="19FBF074" w14:textId="77777777" w:rsidR="0031457F" w:rsidRPr="00651BCF" w:rsidRDefault="0031457F" w:rsidP="00803306">
            <w:pPr>
              <w:spacing w:after="160" w:line="300" w:lineRule="auto"/>
              <w:rPr>
                <w:rFonts w:ascii="Lucida Sans Unicode" w:hAnsi="Lucida Sans Unicode" w:cs="Lucida Sans Unicode"/>
                <w:sz w:val="18"/>
                <w:szCs w:val="18"/>
              </w:rPr>
            </w:pPr>
            <w:r w:rsidRPr="00651BCF">
              <w:rPr>
                <w:rFonts w:ascii="Lucida Sans Unicode" w:hAnsi="Lucida Sans Unicode" w:cs="Lucida Sans Unicode"/>
                <w:sz w:val="18"/>
                <w:szCs w:val="18"/>
              </w:rPr>
              <w:t>Opvoedadviezen, folders, boeken, websites voor ouders van hoogbegaafde kinderen.</w:t>
            </w:r>
          </w:p>
        </w:tc>
        <w:tc>
          <w:tcPr>
            <w:tcW w:w="1228" w:type="dxa"/>
            <w:vMerge/>
          </w:tcPr>
          <w:p w14:paraId="714443D1" w14:textId="77777777" w:rsidR="0031457F" w:rsidRPr="001D6D01" w:rsidRDefault="0031457F" w:rsidP="00803306">
            <w:pPr>
              <w:rPr>
                <w:rFonts w:ascii="Lucida Sans Unicode" w:hAnsi="Lucida Sans Unicode" w:cs="Lucida Sans Unicode"/>
                <w:sz w:val="18"/>
                <w:szCs w:val="18"/>
              </w:rPr>
            </w:pPr>
          </w:p>
        </w:tc>
        <w:tc>
          <w:tcPr>
            <w:tcW w:w="2185" w:type="dxa"/>
            <w:vMerge/>
          </w:tcPr>
          <w:p w14:paraId="62EA9EAC" w14:textId="77777777" w:rsidR="0031457F" w:rsidRPr="001D6D01" w:rsidRDefault="0031457F" w:rsidP="00803306">
            <w:pPr>
              <w:rPr>
                <w:rFonts w:ascii="Lucida Sans Unicode" w:hAnsi="Lucida Sans Unicode" w:cs="Lucida Sans Unicode"/>
                <w:sz w:val="18"/>
                <w:szCs w:val="18"/>
              </w:rPr>
            </w:pPr>
          </w:p>
        </w:tc>
      </w:tr>
      <w:tr w:rsidR="0031457F" w:rsidRPr="00950ED7" w14:paraId="28F83244" w14:textId="77777777" w:rsidTr="00803306">
        <w:tc>
          <w:tcPr>
            <w:tcW w:w="966" w:type="dxa"/>
          </w:tcPr>
          <w:p w14:paraId="7C3270F8" w14:textId="77777777" w:rsidR="0031457F" w:rsidRDefault="0031457F" w:rsidP="00803306">
            <w:pPr>
              <w:rPr>
                <w:rFonts w:ascii="Lucida Sans Unicode" w:hAnsi="Lucida Sans Unicode" w:cs="Lucida Sans Unicode"/>
                <w:sz w:val="18"/>
                <w:szCs w:val="18"/>
              </w:rPr>
            </w:pPr>
            <w:r>
              <w:rPr>
                <w:rFonts w:ascii="Lucida Sans Unicode" w:hAnsi="Lucida Sans Unicode" w:cs="Lucida Sans Unicode"/>
                <w:sz w:val="18"/>
                <w:szCs w:val="18"/>
              </w:rPr>
              <w:t>16.05</w:t>
            </w:r>
          </w:p>
        </w:tc>
        <w:tc>
          <w:tcPr>
            <w:tcW w:w="6384" w:type="dxa"/>
          </w:tcPr>
          <w:p w14:paraId="3624D1E8" w14:textId="77777777" w:rsidR="0031457F" w:rsidRPr="00651BCF" w:rsidRDefault="0031457F" w:rsidP="00803306">
            <w:pPr>
              <w:spacing w:after="160" w:line="300" w:lineRule="auto"/>
              <w:rPr>
                <w:rFonts w:ascii="Lucida Sans Unicode" w:hAnsi="Lucida Sans Unicode" w:cs="Lucida Sans Unicode"/>
                <w:sz w:val="18"/>
                <w:szCs w:val="18"/>
              </w:rPr>
            </w:pPr>
            <w:r w:rsidRPr="00651BCF">
              <w:rPr>
                <w:rFonts w:ascii="Lucida Sans Unicode" w:hAnsi="Lucida Sans Unicode" w:cs="Lucida Sans Unicode"/>
                <w:sz w:val="18"/>
                <w:szCs w:val="18"/>
              </w:rPr>
              <w:t>Wat doe je anders in je werk bij hoogbegaafde kinderen</w:t>
            </w:r>
            <w:r>
              <w:rPr>
                <w:rFonts w:ascii="Lucida Sans Unicode" w:hAnsi="Lucida Sans Unicode" w:cs="Lucida Sans Unicode"/>
                <w:sz w:val="18"/>
                <w:szCs w:val="18"/>
              </w:rPr>
              <w:t xml:space="preserve"> of kinderen met een </w:t>
            </w:r>
            <w:r>
              <w:rPr>
                <w:rFonts w:ascii="Lucida Sans Unicode" w:hAnsi="Lucida Sans Unicode" w:cs="Lucida Sans Unicode"/>
                <w:sz w:val="18"/>
                <w:szCs w:val="24"/>
              </w:rPr>
              <w:t>ontwikkelingsvoorsprong</w:t>
            </w:r>
            <w:r w:rsidRPr="00651BCF">
              <w:rPr>
                <w:rFonts w:ascii="Lucida Sans Unicode" w:hAnsi="Lucida Sans Unicode" w:cs="Lucida Sans Unicode"/>
                <w:sz w:val="18"/>
                <w:szCs w:val="18"/>
              </w:rPr>
              <w:t>, zoals testjes en houding.</w:t>
            </w:r>
          </w:p>
        </w:tc>
        <w:tc>
          <w:tcPr>
            <w:tcW w:w="1228" w:type="dxa"/>
            <w:vMerge/>
          </w:tcPr>
          <w:p w14:paraId="3D9575D7" w14:textId="77777777" w:rsidR="0031457F" w:rsidRPr="001D6D01" w:rsidRDefault="0031457F" w:rsidP="00803306">
            <w:pPr>
              <w:rPr>
                <w:rFonts w:ascii="Lucida Sans Unicode" w:hAnsi="Lucida Sans Unicode" w:cs="Lucida Sans Unicode"/>
                <w:sz w:val="18"/>
                <w:szCs w:val="18"/>
              </w:rPr>
            </w:pPr>
          </w:p>
        </w:tc>
        <w:tc>
          <w:tcPr>
            <w:tcW w:w="2185" w:type="dxa"/>
            <w:vMerge/>
          </w:tcPr>
          <w:p w14:paraId="29D69AAA" w14:textId="77777777" w:rsidR="0031457F" w:rsidRPr="001D6D01" w:rsidRDefault="0031457F" w:rsidP="00803306">
            <w:pPr>
              <w:rPr>
                <w:rFonts w:ascii="Lucida Sans Unicode" w:hAnsi="Lucida Sans Unicode" w:cs="Lucida Sans Unicode"/>
                <w:sz w:val="18"/>
                <w:szCs w:val="18"/>
              </w:rPr>
            </w:pPr>
          </w:p>
        </w:tc>
      </w:tr>
      <w:tr w:rsidR="0031457F" w:rsidRPr="00950ED7" w14:paraId="4E3F51C9" w14:textId="77777777" w:rsidTr="00803306">
        <w:tc>
          <w:tcPr>
            <w:tcW w:w="966" w:type="dxa"/>
          </w:tcPr>
          <w:p w14:paraId="54AD319E" w14:textId="77777777" w:rsidR="0031457F" w:rsidRDefault="0031457F" w:rsidP="00803306">
            <w:pPr>
              <w:rPr>
                <w:rFonts w:ascii="Lucida Sans Unicode" w:hAnsi="Lucida Sans Unicode" w:cs="Lucida Sans Unicode"/>
                <w:sz w:val="18"/>
                <w:szCs w:val="18"/>
              </w:rPr>
            </w:pPr>
            <w:r>
              <w:rPr>
                <w:rFonts w:ascii="Lucida Sans Unicode" w:hAnsi="Lucida Sans Unicode" w:cs="Lucida Sans Unicode"/>
                <w:sz w:val="18"/>
                <w:szCs w:val="18"/>
              </w:rPr>
              <w:t>16.15</w:t>
            </w:r>
          </w:p>
        </w:tc>
        <w:tc>
          <w:tcPr>
            <w:tcW w:w="6384" w:type="dxa"/>
          </w:tcPr>
          <w:p w14:paraId="13556F37" w14:textId="77777777" w:rsidR="0031457F" w:rsidRPr="00651BCF" w:rsidRDefault="0031457F" w:rsidP="00803306">
            <w:pPr>
              <w:spacing w:after="160" w:line="300" w:lineRule="auto"/>
              <w:rPr>
                <w:rFonts w:ascii="Lucida Sans Unicode" w:hAnsi="Lucida Sans Unicode" w:cs="Lucida Sans Unicode"/>
                <w:sz w:val="18"/>
                <w:szCs w:val="18"/>
              </w:rPr>
            </w:pPr>
            <w:r w:rsidRPr="00651BCF">
              <w:rPr>
                <w:rFonts w:ascii="Lucida Sans Unicode" w:hAnsi="Lucida Sans Unicode" w:cs="Lucida Sans Unicode"/>
                <w:sz w:val="18"/>
                <w:szCs w:val="18"/>
              </w:rPr>
              <w:t>Sociale kaart met betrekking tot dit onderwerp. Samenwerking met scholen, gemeenten, instanties, deskundigen.</w:t>
            </w:r>
          </w:p>
        </w:tc>
        <w:tc>
          <w:tcPr>
            <w:tcW w:w="1228" w:type="dxa"/>
            <w:vMerge/>
          </w:tcPr>
          <w:p w14:paraId="4F984B46" w14:textId="77777777" w:rsidR="0031457F" w:rsidRPr="001D6D01" w:rsidRDefault="0031457F" w:rsidP="00803306">
            <w:pPr>
              <w:rPr>
                <w:rFonts w:ascii="Lucida Sans Unicode" w:hAnsi="Lucida Sans Unicode" w:cs="Lucida Sans Unicode"/>
                <w:sz w:val="18"/>
                <w:szCs w:val="18"/>
              </w:rPr>
            </w:pPr>
          </w:p>
        </w:tc>
        <w:tc>
          <w:tcPr>
            <w:tcW w:w="2185" w:type="dxa"/>
            <w:vMerge/>
          </w:tcPr>
          <w:p w14:paraId="208CA269" w14:textId="77777777" w:rsidR="0031457F" w:rsidRPr="001D6D01" w:rsidRDefault="0031457F" w:rsidP="00803306">
            <w:pPr>
              <w:rPr>
                <w:rFonts w:ascii="Lucida Sans Unicode" w:hAnsi="Lucida Sans Unicode" w:cs="Lucida Sans Unicode"/>
                <w:sz w:val="18"/>
                <w:szCs w:val="18"/>
              </w:rPr>
            </w:pPr>
          </w:p>
        </w:tc>
      </w:tr>
      <w:tr w:rsidR="0031457F" w:rsidRPr="00950ED7" w14:paraId="613011A8" w14:textId="77777777" w:rsidTr="00803306">
        <w:tc>
          <w:tcPr>
            <w:tcW w:w="966" w:type="dxa"/>
          </w:tcPr>
          <w:p w14:paraId="6E317C56" w14:textId="338CC011" w:rsidR="0031457F" w:rsidRDefault="000F0E3C" w:rsidP="00803306">
            <w:pPr>
              <w:rPr>
                <w:rFonts w:ascii="Lucida Sans Unicode" w:hAnsi="Lucida Sans Unicode" w:cs="Lucida Sans Unicode"/>
                <w:sz w:val="18"/>
                <w:szCs w:val="18"/>
              </w:rPr>
            </w:pPr>
            <w:r>
              <w:rPr>
                <w:rFonts w:ascii="Lucida Sans Unicode" w:hAnsi="Lucida Sans Unicode" w:cs="Lucida Sans Unicode"/>
                <w:sz w:val="18"/>
                <w:szCs w:val="18"/>
              </w:rPr>
              <w:t>16.45</w:t>
            </w:r>
            <w:bookmarkStart w:id="0" w:name="_GoBack"/>
            <w:bookmarkEnd w:id="0"/>
          </w:p>
        </w:tc>
        <w:tc>
          <w:tcPr>
            <w:tcW w:w="6384" w:type="dxa"/>
          </w:tcPr>
          <w:p w14:paraId="7B7BD3CB" w14:textId="77777777" w:rsidR="0031457F" w:rsidRDefault="0031457F" w:rsidP="00803306">
            <w:pPr>
              <w:rPr>
                <w:rFonts w:ascii="Lucida Sans Unicode" w:hAnsi="Lucida Sans Unicode" w:cs="Lucida Sans Unicode"/>
                <w:sz w:val="18"/>
                <w:szCs w:val="18"/>
              </w:rPr>
            </w:pPr>
            <w:r>
              <w:rPr>
                <w:rFonts w:ascii="Lucida Sans Unicode" w:hAnsi="Lucida Sans Unicode" w:cs="Lucida Sans Unicode"/>
                <w:sz w:val="18"/>
                <w:szCs w:val="18"/>
              </w:rPr>
              <w:t>Einde</w:t>
            </w:r>
          </w:p>
        </w:tc>
        <w:tc>
          <w:tcPr>
            <w:tcW w:w="1228" w:type="dxa"/>
            <w:vMerge/>
          </w:tcPr>
          <w:p w14:paraId="587909F5" w14:textId="77777777" w:rsidR="0031457F" w:rsidRPr="001D6D01" w:rsidRDefault="0031457F" w:rsidP="00803306">
            <w:pPr>
              <w:rPr>
                <w:rFonts w:ascii="Lucida Sans Unicode" w:hAnsi="Lucida Sans Unicode" w:cs="Lucida Sans Unicode"/>
                <w:sz w:val="18"/>
                <w:szCs w:val="18"/>
              </w:rPr>
            </w:pPr>
          </w:p>
        </w:tc>
        <w:tc>
          <w:tcPr>
            <w:tcW w:w="2185" w:type="dxa"/>
            <w:vMerge/>
          </w:tcPr>
          <w:p w14:paraId="367FD58B" w14:textId="77777777" w:rsidR="0031457F" w:rsidRPr="001D6D01" w:rsidRDefault="0031457F" w:rsidP="00803306">
            <w:pPr>
              <w:rPr>
                <w:rFonts w:ascii="Lucida Sans Unicode" w:hAnsi="Lucida Sans Unicode" w:cs="Lucida Sans Unicode"/>
                <w:sz w:val="18"/>
                <w:szCs w:val="18"/>
              </w:rPr>
            </w:pPr>
          </w:p>
        </w:tc>
      </w:tr>
    </w:tbl>
    <w:p w14:paraId="0C2243E9" w14:textId="77777777" w:rsidR="0031457F" w:rsidRDefault="0031457F" w:rsidP="0031457F">
      <w:pPr>
        <w:rPr>
          <w:rFonts w:ascii="Lucida Sans Unicode" w:hAnsi="Lucida Sans Unicode" w:cs="Lucida Sans Unicode"/>
          <w:b/>
          <w:bCs/>
        </w:rPr>
      </w:pPr>
    </w:p>
    <w:p w14:paraId="1993E803" w14:textId="77777777" w:rsidR="00E41DA3" w:rsidRDefault="00E41DA3"/>
    <w:sectPr w:rsidR="00E41DA3" w:rsidSect="004B0F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57F"/>
    <w:rsid w:val="000F0E3C"/>
    <w:rsid w:val="0031457F"/>
    <w:rsid w:val="006E67B4"/>
    <w:rsid w:val="007103ED"/>
    <w:rsid w:val="00E41D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0AAB1"/>
  <w15:chartTrackingRefBased/>
  <w15:docId w15:val="{926576D0-5A12-4E52-9C7E-D7124092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1457F"/>
    <w:pPr>
      <w:spacing w:after="0" w:line="240" w:lineRule="auto"/>
    </w:pPr>
    <w:rPr>
      <w:rFonts w:ascii="Arial" w:eastAsia="Times New Roman" w:hAnsi="Arial" w:cs="Arial"/>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8740E9EB89364EB1727F02A5E14450" ma:contentTypeVersion="10" ma:contentTypeDescription="Een nieuw document maken." ma:contentTypeScope="" ma:versionID="53b5c09b67749ca0a99c97d0226a22fc">
  <xsd:schema xmlns:xsd="http://www.w3.org/2001/XMLSchema" xmlns:xs="http://www.w3.org/2001/XMLSchema" xmlns:p="http://schemas.microsoft.com/office/2006/metadata/properties" xmlns:ns2="bc5d31f6-9bbb-4faa-8cc5-4a4c5d0e5143" xmlns:ns3="dd27ed83-e4ff-4f35-ba99-ac52d05f87b7" targetNamespace="http://schemas.microsoft.com/office/2006/metadata/properties" ma:root="true" ma:fieldsID="a6d485bbf68c01489fc58c84bac291a9" ns2:_="" ns3:_="">
    <xsd:import namespace="bc5d31f6-9bbb-4faa-8cc5-4a4c5d0e5143"/>
    <xsd:import namespace="dd27ed83-e4ff-4f35-ba99-ac52d05f87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d31f6-9bbb-4faa-8cc5-4a4c5d0e514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27ed83-e4ff-4f35-ba99-ac52d05f87b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941E44-6600-4DBE-AA8E-69E264C7481E}">
  <ds:schemaRefs>
    <ds:schemaRef ds:uri="http://schemas.microsoft.com/sharepoint/v3/contenttype/forms"/>
  </ds:schemaRefs>
</ds:datastoreItem>
</file>

<file path=customXml/itemProps2.xml><?xml version="1.0" encoding="utf-8"?>
<ds:datastoreItem xmlns:ds="http://schemas.openxmlformats.org/officeDocument/2006/customXml" ds:itemID="{9CEA861E-F5A3-4D1B-87AF-EA662A333D0E}"/>
</file>

<file path=customXml/itemProps3.xml><?xml version="1.0" encoding="utf-8"?>
<ds:datastoreItem xmlns:ds="http://schemas.openxmlformats.org/officeDocument/2006/customXml" ds:itemID="{A3F8BE6D-C0F5-4440-A8D2-FB46FF025E3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c5d31f6-9bbb-4faa-8cc5-4a4c5d0e5143"/>
    <ds:schemaRef ds:uri="http://purl.org/dc/terms/"/>
    <ds:schemaRef ds:uri="http://schemas.openxmlformats.org/package/2006/metadata/core-properties"/>
    <ds:schemaRef ds:uri="dd27ed83-e4ff-4f35-ba99-ac52d05f87b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242</Words>
  <Characters>1332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 Salman</dc:creator>
  <cp:keywords/>
  <dc:description/>
  <cp:lastModifiedBy>Trude Salman</cp:lastModifiedBy>
  <cp:revision>3</cp:revision>
  <dcterms:created xsi:type="dcterms:W3CDTF">2018-04-10T08:31:00Z</dcterms:created>
  <dcterms:modified xsi:type="dcterms:W3CDTF">2018-04-10T08:50:00Z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0x010100718740E9EB89364EB1727F02A5E14450</vt:lpwstr>
  </property>
</Properties>
</file>